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10B" w:rsidRDefault="00826E36">
      <w:r>
        <w:t>Greenhouse Spray Boom Configuration with 22’ hose.  The primary advantage with this setup is ease of movement through the cramped research greenhouse setting.   Not having a backpack sprayer on the researcher’s back allows easier movement around poles and greenhouse walls, and less cumbersome movement around the research plots.</w:t>
      </w:r>
    </w:p>
    <w:p w:rsidR="00826E36" w:rsidRDefault="00826E36">
      <w:r>
        <w:t>The 22’ of poly tubing takes approximately 800ml of solution to prime which would need to be included in your overage calculations.</w:t>
      </w:r>
    </w:p>
    <w:p w:rsidR="00826E36" w:rsidRDefault="00826E36">
      <w:r>
        <w:rPr>
          <w:noProof/>
        </w:rPr>
        <w:drawing>
          <wp:inline distT="0" distB="0" distL="0" distR="0">
            <wp:extent cx="4229100" cy="3171825"/>
            <wp:effectExtent l="19050" t="0" r="0" b="0"/>
            <wp:docPr id="1" name="Picture 1" descr="W:\Photo Library\2011\KARE\Abamectin Tomato 4 12 11\DSC0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Photo Library\2011\KARE\Abamectin Tomato 4 12 11\DSC015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E36" w:rsidRDefault="00826E36">
      <w:r>
        <w:t>Notice that the boom is essentially a T configuration with a short handle right at the pressure valve.  This allows for movement around the poles which support the greenhouse roof.</w:t>
      </w:r>
    </w:p>
    <w:p w:rsidR="00826E36" w:rsidRDefault="00826E36">
      <w:r>
        <w:rPr>
          <w:noProof/>
        </w:rPr>
        <w:drawing>
          <wp:inline distT="0" distB="0" distL="0" distR="0">
            <wp:extent cx="4546600" cy="3409950"/>
            <wp:effectExtent l="19050" t="0" r="6350" b="0"/>
            <wp:docPr id="2" name="Picture 2" descr="W:\Photo Library\2011\KARE\Abamectin Tomato 4 12 11\DSC0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Photo Library\2011\KARE\Abamectin Tomato 4 12 11\DSC015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E36" w:rsidRDefault="00826E36">
      <w:r>
        <w:t>Close up picture of the backpack located on the greenhouse wall with the 22’ poly hose.</w:t>
      </w:r>
    </w:p>
    <w:p w:rsidR="00826E36" w:rsidRDefault="00826E36"/>
    <w:sectPr w:rsidR="00826E36" w:rsidSect="00344B3B">
      <w:pgSz w:w="12240" w:h="15840"/>
      <w:pgMar w:top="41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26E36"/>
    <w:rsid w:val="001725B5"/>
    <w:rsid w:val="001E310B"/>
    <w:rsid w:val="00344B3B"/>
    <w:rsid w:val="006D2A76"/>
    <w:rsid w:val="00826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31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6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E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Flanagan</dc:creator>
  <cp:keywords/>
  <dc:description/>
  <cp:lastModifiedBy>Stephen Flanagan</cp:lastModifiedBy>
  <cp:revision>3</cp:revision>
  <dcterms:created xsi:type="dcterms:W3CDTF">2011-04-13T15:51:00Z</dcterms:created>
  <dcterms:modified xsi:type="dcterms:W3CDTF">2011-04-13T16:05:00Z</dcterms:modified>
</cp:coreProperties>
</file>